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5514" w14:textId="77777777" w:rsidR="00B103AE" w:rsidRDefault="00B103AE" w:rsidP="003C4780">
      <w:pPr>
        <w:spacing w:after="0" w:line="240" w:lineRule="auto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noProof/>
          <w:lang w:val="en-US" w:eastAsia="en-US"/>
        </w:rPr>
        <w:drawing>
          <wp:inline distT="0" distB="0" distL="0" distR="0" wp14:anchorId="547EDBA7" wp14:editId="21BD79B3">
            <wp:extent cx="2415540" cy="989514"/>
            <wp:effectExtent l="0" t="0" r="3810" b="1270"/>
            <wp:docPr id="2" name="Picture 0" descr="2672 Adventure Develop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672 Adventure Developmen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983" t="25291" r="3497" b="4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06" cy="100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8EEFE3" w14:textId="540E3F0A" w:rsidR="00B103AE" w:rsidRDefault="00B103AE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110DF85" w14:textId="5DCB113A" w:rsidR="00554B27" w:rsidRDefault="00554B27" w:rsidP="003C4780">
      <w:pPr>
        <w:spacing w:after="0" w:line="240" w:lineRule="auto"/>
        <w:jc w:val="center"/>
        <w:textAlignment w:val="baseline"/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 xml:space="preserve">Job Advert: </w:t>
      </w:r>
      <w:r w:rsidR="007E049F"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>Community Support Worker</w:t>
      </w:r>
      <w:r>
        <w:rPr>
          <w:rFonts w:asciiTheme="majorHAnsi" w:hAnsiTheme="majorHAnsi" w:cstheme="majorBidi"/>
          <w:b/>
          <w:bCs/>
          <w:color w:val="000000"/>
          <w:sz w:val="36"/>
          <w:szCs w:val="36"/>
          <w:bdr w:val="none" w:sz="0" w:space="0" w:color="auto" w:frame="1"/>
        </w:rPr>
        <w:t xml:space="preserve"> – South Canterbury</w:t>
      </w:r>
    </w:p>
    <w:p w14:paraId="03D7E2AA" w14:textId="50E09D16" w:rsidR="00D405D8" w:rsidRPr="00756738" w:rsidRDefault="00D405D8" w:rsidP="003C4780">
      <w:pPr>
        <w:spacing w:after="0" w:line="240" w:lineRule="auto"/>
        <w:jc w:val="center"/>
        <w:textAlignment w:val="baseline"/>
        <w:rPr>
          <w:rFonts w:asciiTheme="majorHAnsi" w:hAnsiTheme="majorHAnsi" w:cstheme="majorBidi"/>
          <w:b/>
          <w:bCs/>
          <w:color w:val="000000" w:themeColor="text1"/>
          <w:sz w:val="36"/>
          <w:szCs w:val="36"/>
        </w:rPr>
      </w:pPr>
    </w:p>
    <w:p w14:paraId="4F088B17" w14:textId="5B1A27C6" w:rsidR="00D405D8" w:rsidRPr="00756738" w:rsidRDefault="003E1899" w:rsidP="003C4780">
      <w:pPr>
        <w:spacing w:after="0" w:line="240" w:lineRule="auto"/>
        <w:textAlignment w:val="baseline"/>
        <w:rPr>
          <w:rFonts w:asciiTheme="majorHAnsi" w:hAnsiTheme="majorHAnsi" w:cstheme="majorBidi"/>
          <w:b/>
          <w:color w:val="000000" w:themeColor="text1"/>
        </w:rPr>
      </w:pPr>
      <w:r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Are you </w:t>
      </w:r>
      <w:r w:rsidR="00D96E67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a</w:t>
      </w:r>
      <w:r w:rsidR="0028571C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 </w:t>
      </w:r>
      <w:r w:rsidR="0055218D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passionate </w:t>
      </w:r>
      <w:r w:rsidR="007E049F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support worker</w:t>
      </w:r>
      <w:r w:rsidR="00D96E67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 xml:space="preserve"> looking for an opportunity to </w:t>
      </w:r>
      <w:r w:rsidR="007E049F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work with young people and make a real difference in their lives</w:t>
      </w:r>
      <w:r w:rsidR="006F1B71" w:rsidRPr="006F1B71">
        <w:rPr>
          <w:rFonts w:asciiTheme="majorHAnsi" w:hAnsiTheme="majorHAnsi" w:cstheme="majorBidi"/>
          <w:b/>
          <w:bCs/>
          <w:color w:val="000000"/>
          <w:bdr w:val="none" w:sz="0" w:space="0" w:color="auto" w:frame="1"/>
        </w:rPr>
        <w:t>? If so, you could be the person we are looking for!</w:t>
      </w:r>
    </w:p>
    <w:p w14:paraId="0F6A4AE6" w14:textId="77777777" w:rsidR="00D405D8" w:rsidRPr="00756738" w:rsidRDefault="00D405D8" w:rsidP="00270CCB">
      <w:pPr>
        <w:spacing w:after="0" w:line="120" w:lineRule="auto"/>
        <w:textAlignment w:val="baseline"/>
        <w:rPr>
          <w:rFonts w:asciiTheme="majorHAnsi" w:hAnsiTheme="majorHAnsi" w:cstheme="majorHAnsi"/>
          <w:b/>
          <w:color w:val="000000"/>
        </w:rPr>
      </w:pPr>
    </w:p>
    <w:p w14:paraId="03DE417C" w14:textId="77777777" w:rsidR="00D405D8" w:rsidRPr="00756738" w:rsidRDefault="00D405D8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color w:val="000000"/>
        </w:rPr>
      </w:pPr>
      <w:r w:rsidRPr="00756738">
        <w:rPr>
          <w:rFonts w:asciiTheme="majorHAnsi" w:hAnsiTheme="majorHAnsi" w:cstheme="majorHAnsi"/>
          <w:b/>
          <w:color w:val="000000"/>
        </w:rPr>
        <w:t>About us</w:t>
      </w:r>
    </w:p>
    <w:p w14:paraId="7C670687" w14:textId="22F90434" w:rsidR="001D06AA" w:rsidRDefault="00D405D8" w:rsidP="003C4780">
      <w:pPr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6A2972">
        <w:rPr>
          <w:rFonts w:asciiTheme="majorHAnsi" w:hAnsiTheme="majorHAnsi" w:cstheme="majorHAnsi"/>
          <w:color w:val="000000"/>
        </w:rPr>
        <w:t xml:space="preserve">Adventure Development </w:t>
      </w:r>
      <w:r w:rsidR="009311DC">
        <w:rPr>
          <w:rFonts w:asciiTheme="majorHAnsi" w:hAnsiTheme="majorHAnsi" w:cstheme="majorHAnsi"/>
          <w:color w:val="000000"/>
        </w:rPr>
        <w:t xml:space="preserve">(AD) </w:t>
      </w:r>
      <w:r w:rsidRPr="006A2972">
        <w:rPr>
          <w:rFonts w:asciiTheme="majorHAnsi" w:hAnsiTheme="majorHAnsi" w:cstheme="majorHAnsi"/>
          <w:color w:val="000000"/>
        </w:rPr>
        <w:t xml:space="preserve">is a </w:t>
      </w:r>
      <w:r w:rsidR="00FF632D" w:rsidRPr="00B30945">
        <w:rPr>
          <w:rFonts w:ascii="Calibri Light" w:hAnsi="Calibri Light" w:cs="Calibri Light"/>
          <w:lang w:val="en-AU" w:eastAsia="en-US"/>
        </w:rPr>
        <w:t>is a not for profit organisation that helps young people and their whānau</w:t>
      </w:r>
      <w:r w:rsidR="00FE64BC">
        <w:rPr>
          <w:rFonts w:ascii="Calibri Light" w:hAnsi="Calibri Light" w:cs="Calibri Light"/>
          <w:lang w:val="en-AU" w:eastAsia="en-US"/>
        </w:rPr>
        <w:t>,</w:t>
      </w:r>
      <w:r w:rsidR="00FF632D" w:rsidRPr="00B30945">
        <w:rPr>
          <w:rFonts w:ascii="Calibri Light" w:hAnsi="Calibri Light" w:cs="Calibri Light"/>
          <w:lang w:val="en-AU" w:eastAsia="en-US"/>
        </w:rPr>
        <w:t xml:space="preserve"> who are dealing with mental health, alcohol and drug issues and offending issues.</w:t>
      </w:r>
      <w:r w:rsidR="004F4C46">
        <w:rPr>
          <w:rFonts w:ascii="Calibri Light" w:hAnsi="Calibri Light" w:cs="Calibri Light"/>
          <w:lang w:val="en-AU" w:eastAsia="en-US"/>
        </w:rPr>
        <w:t xml:space="preserve">  </w:t>
      </w:r>
      <w:r w:rsidR="008150F5">
        <w:rPr>
          <w:rFonts w:asciiTheme="majorHAnsi" w:hAnsiTheme="majorHAnsi" w:cstheme="majorHAnsi"/>
          <w:color w:val="000000"/>
        </w:rPr>
        <w:t xml:space="preserve">Our aim is to </w:t>
      </w:r>
      <w:r w:rsidR="008150F5">
        <w:rPr>
          <w:rStyle w:val="normaltextrun1"/>
          <w:rFonts w:ascii="Calibri Light" w:hAnsi="Calibri Light" w:cs="Calibri Light"/>
        </w:rPr>
        <w:t>support and empower young people and whānau to live meaningful, valued and enriched lives through collaborative relationships and sustainable, innovative and responsive services.</w:t>
      </w:r>
      <w:r w:rsidR="008150F5">
        <w:rPr>
          <w:rStyle w:val="eop"/>
          <w:rFonts w:ascii="Calibri Light" w:hAnsi="Calibri Light" w:cs="Calibri Light"/>
        </w:rPr>
        <w:t> </w:t>
      </w:r>
    </w:p>
    <w:p w14:paraId="1AE34B92" w14:textId="77777777" w:rsidR="001D06AA" w:rsidRDefault="001D06AA" w:rsidP="00270CCB">
      <w:pPr>
        <w:spacing w:after="0" w:line="12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4195508E" w14:textId="539E1989" w:rsidR="00272461" w:rsidRPr="006A2972" w:rsidRDefault="00756738" w:rsidP="003C4780">
      <w:pPr>
        <w:spacing w:after="0" w:line="240" w:lineRule="auto"/>
        <w:textAlignment w:val="baseline"/>
        <w:rPr>
          <w:rFonts w:asciiTheme="majorHAnsi" w:hAnsiTheme="majorHAnsi" w:cstheme="majorHAnsi"/>
          <w:bCs/>
          <w:color w:val="000000"/>
          <w:bdr w:val="none" w:sz="0" w:space="0" w:color="auto" w:frame="1"/>
        </w:rPr>
      </w:pPr>
      <w:r w:rsidRPr="006A2972">
        <w:rPr>
          <w:rFonts w:asciiTheme="majorHAnsi" w:hAnsiTheme="majorHAnsi" w:cstheme="majorHAnsi"/>
          <w:color w:val="000000"/>
        </w:rPr>
        <w:t xml:space="preserve">We have teams based in South Canterbury, Otago, Central Lakes and Southland and </w:t>
      </w:r>
      <w:r w:rsidR="00CE5F93">
        <w:rPr>
          <w:rFonts w:asciiTheme="majorHAnsi" w:hAnsiTheme="majorHAnsi" w:cstheme="majorHAnsi"/>
          <w:color w:val="000000"/>
        </w:rPr>
        <w:t>provide services and support for young people and thei</w:t>
      </w:r>
      <w:r w:rsidR="00621F19">
        <w:rPr>
          <w:rFonts w:asciiTheme="majorHAnsi" w:hAnsiTheme="majorHAnsi" w:cstheme="majorHAnsi"/>
          <w:color w:val="000000"/>
        </w:rPr>
        <w:t>r</w:t>
      </w:r>
      <w:r w:rsidR="00CE5F93">
        <w:rPr>
          <w:rFonts w:asciiTheme="majorHAnsi" w:hAnsiTheme="majorHAnsi" w:cstheme="majorHAnsi"/>
          <w:color w:val="000000"/>
        </w:rPr>
        <w:t xml:space="preserve"> whānau across the lower part of the South Island.  </w:t>
      </w:r>
      <w:r w:rsidR="001D06AA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We </w:t>
      </w:r>
      <w:r w:rsidR="00CE5F93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currently </w:t>
      </w:r>
      <w:r w:rsidR="001D06AA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have </w:t>
      </w:r>
      <w:r w:rsidR="00F72B32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an opportunity for someone to join our </w:t>
      </w:r>
      <w:r w:rsidR="003B0D1A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Community Support Work </w:t>
      </w:r>
      <w:r w:rsidR="00F72B32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team </w:t>
      </w:r>
      <w:r w:rsidR="003B0D1A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>in</w:t>
      </w:r>
      <w:r w:rsidR="007F7DDC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 </w:t>
      </w:r>
      <w:r w:rsidR="00F72B32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>South Canterbury</w:t>
      </w:r>
      <w:r w:rsidR="008849DD">
        <w:rPr>
          <w:rFonts w:asciiTheme="majorHAnsi" w:hAnsiTheme="majorHAnsi" w:cstheme="majorHAnsi"/>
          <w:bCs/>
          <w:color w:val="000000"/>
          <w:bdr w:val="none" w:sz="0" w:space="0" w:color="auto" w:frame="1"/>
        </w:rPr>
        <w:t xml:space="preserve">. </w:t>
      </w:r>
    </w:p>
    <w:p w14:paraId="36A6B9BD" w14:textId="35304AA6" w:rsidR="00206ADD" w:rsidRPr="00756738" w:rsidRDefault="00206ADD" w:rsidP="00270CCB">
      <w:pPr>
        <w:spacing w:after="0" w:line="12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</w:p>
    <w:p w14:paraId="18AC849E" w14:textId="2D961DE5" w:rsidR="00206ADD" w:rsidRPr="00756738" w:rsidRDefault="002C05A6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The Role</w:t>
      </w:r>
    </w:p>
    <w:p w14:paraId="0EA910B3" w14:textId="291723C3" w:rsidR="004560E3" w:rsidRDefault="0F0CDD19" w:rsidP="0F0CDD19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  <w:color w:val="000000" w:themeColor="text1"/>
        </w:rPr>
      </w:pPr>
      <w:r w:rsidRPr="0F0CDD19">
        <w:rPr>
          <w:rFonts w:asciiTheme="majorHAnsi" w:hAnsiTheme="majorHAnsi" w:cstheme="majorBidi"/>
        </w:rPr>
        <w:t xml:space="preserve">The importance of mental health and wellbeing for youth is being increasingly recognised and talked about throughout New Zealand.  Reporting to the Community Support Work (CSW) Service Leader, the </w:t>
      </w:r>
      <w:r w:rsidRPr="0F0CDD19">
        <w:rPr>
          <w:rFonts w:asciiTheme="majorHAnsi" w:hAnsiTheme="majorHAnsi" w:cstheme="majorBidi"/>
          <w:b/>
          <w:bCs/>
        </w:rPr>
        <w:t xml:space="preserve">Community Support Worker </w:t>
      </w:r>
      <w:r w:rsidRPr="0F0CDD19">
        <w:rPr>
          <w:rFonts w:asciiTheme="majorHAnsi" w:hAnsiTheme="majorHAnsi" w:cstheme="majorBidi"/>
        </w:rPr>
        <w:t xml:space="preserve">role involves </w:t>
      </w:r>
      <w:r w:rsidRPr="0F0CDD19">
        <w:rPr>
          <w:rStyle w:val="normaltextrun"/>
          <w:rFonts w:ascii="Calibri Light" w:hAnsi="Calibri Light" w:cs="Calibri Light"/>
          <w:color w:val="000000" w:themeColor="text1"/>
        </w:rPr>
        <w:t>working across Mental Health and Youth Justice Services to:</w:t>
      </w:r>
    </w:p>
    <w:p w14:paraId="517353DA" w14:textId="57FED2B8" w:rsidR="00051D52" w:rsidRDefault="00051D52" w:rsidP="004560E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 Light" w:hAnsi="Calibri Light" w:cs="Calibri Light"/>
          <w:lang w:val="en-US" w:eastAsia="en-US"/>
        </w:rPr>
      </w:pPr>
      <w:r w:rsidRPr="004560E3">
        <w:rPr>
          <w:rFonts w:ascii="Calibri Light" w:hAnsi="Calibri Light" w:cs="Calibri Light"/>
          <w:lang w:eastAsia="en-US"/>
        </w:rPr>
        <w:t>enhanc</w:t>
      </w:r>
      <w:r w:rsidR="00C1180A">
        <w:rPr>
          <w:rFonts w:ascii="Calibri Light" w:hAnsi="Calibri Light" w:cs="Calibri Light"/>
          <w:lang w:eastAsia="en-US"/>
        </w:rPr>
        <w:t>e</w:t>
      </w:r>
      <w:r w:rsidR="003030D8" w:rsidRPr="004560E3">
        <w:rPr>
          <w:rFonts w:ascii="Calibri Light" w:hAnsi="Calibri Light" w:cs="Calibri Light"/>
          <w:lang w:eastAsia="en-US"/>
        </w:rPr>
        <w:t xml:space="preserve"> </w:t>
      </w:r>
      <w:r w:rsidRPr="004560E3">
        <w:rPr>
          <w:rFonts w:ascii="Calibri Light" w:hAnsi="Calibri Light" w:cs="Calibri Light"/>
          <w:lang w:eastAsia="en-US"/>
        </w:rPr>
        <w:t>the resilience of young people</w:t>
      </w:r>
      <w:r w:rsidR="00D5552D" w:rsidRPr="004560E3">
        <w:rPr>
          <w:rFonts w:ascii="Calibri Light" w:hAnsi="Calibri Light" w:cs="Calibri Light"/>
          <w:lang w:eastAsia="en-US"/>
        </w:rPr>
        <w:t>,</w:t>
      </w:r>
      <w:r w:rsidR="003030D8" w:rsidRPr="004560E3">
        <w:rPr>
          <w:rFonts w:ascii="Calibri Light" w:hAnsi="Calibri Light" w:cs="Calibri Light"/>
          <w:lang w:eastAsia="en-US"/>
        </w:rPr>
        <w:t xml:space="preserve"> </w:t>
      </w:r>
      <w:r w:rsidRPr="004560E3">
        <w:rPr>
          <w:rFonts w:ascii="Calibri Light" w:hAnsi="Calibri Light" w:cs="Calibri Light"/>
          <w:lang w:eastAsia="en-US"/>
        </w:rPr>
        <w:t>reduc</w:t>
      </w:r>
      <w:r w:rsidR="003030D8" w:rsidRPr="004560E3">
        <w:rPr>
          <w:rFonts w:ascii="Calibri Light" w:hAnsi="Calibri Light" w:cs="Calibri Light"/>
          <w:lang w:eastAsia="en-US"/>
        </w:rPr>
        <w:t xml:space="preserve">ing the </w:t>
      </w:r>
      <w:r w:rsidRPr="004560E3">
        <w:rPr>
          <w:rFonts w:ascii="Calibri Light" w:hAnsi="Calibri Light" w:cs="Calibri Light"/>
          <w:lang w:eastAsia="en-US"/>
        </w:rPr>
        <w:t>distress they experience and assist</w:t>
      </w:r>
      <w:r w:rsidR="00D5552D" w:rsidRPr="004560E3">
        <w:rPr>
          <w:rFonts w:ascii="Calibri Light" w:hAnsi="Calibri Light" w:cs="Calibri Light"/>
          <w:lang w:eastAsia="en-US"/>
        </w:rPr>
        <w:t>ing</w:t>
      </w:r>
      <w:r w:rsidRPr="004560E3">
        <w:rPr>
          <w:rFonts w:ascii="Calibri Light" w:hAnsi="Calibri Light" w:cs="Calibri Light"/>
          <w:lang w:eastAsia="en-US"/>
        </w:rPr>
        <w:t xml:space="preserve"> them to improve their well-being</w:t>
      </w:r>
      <w:r w:rsidR="004560E3">
        <w:rPr>
          <w:rFonts w:ascii="Calibri Light" w:hAnsi="Calibri Light" w:cs="Calibri Light"/>
          <w:lang w:eastAsia="en-US"/>
        </w:rPr>
        <w:t xml:space="preserve"> through </w:t>
      </w:r>
      <w:r w:rsidRPr="004560E3">
        <w:rPr>
          <w:rFonts w:ascii="Calibri Light" w:hAnsi="Calibri Light" w:cs="Calibri Light"/>
          <w:lang w:eastAsia="en-US"/>
        </w:rPr>
        <w:t xml:space="preserve">community-based support </w:t>
      </w:r>
      <w:r w:rsidR="00C81111" w:rsidRPr="004560E3">
        <w:rPr>
          <w:rFonts w:ascii="Calibri Light" w:hAnsi="Calibri Light" w:cs="Calibri Light"/>
          <w:lang w:eastAsia="en-US"/>
        </w:rPr>
        <w:t>activities, fac</w:t>
      </w:r>
      <w:r w:rsidRPr="004560E3">
        <w:rPr>
          <w:rFonts w:ascii="Calibri Light" w:hAnsi="Calibri Light" w:cs="Calibri Light"/>
          <w:lang w:eastAsia="en-US"/>
        </w:rPr>
        <w:t xml:space="preserve">ilitating smooth transitions </w:t>
      </w:r>
      <w:r w:rsidR="00C81111" w:rsidRPr="004560E3">
        <w:rPr>
          <w:rFonts w:ascii="Calibri Light" w:hAnsi="Calibri Light" w:cs="Calibri Light"/>
          <w:lang w:eastAsia="en-US"/>
        </w:rPr>
        <w:t xml:space="preserve">to other services or </w:t>
      </w:r>
      <w:r w:rsidRPr="004560E3">
        <w:rPr>
          <w:rFonts w:ascii="Calibri Light" w:hAnsi="Calibri Light" w:cs="Calibri Light"/>
          <w:lang w:eastAsia="en-US"/>
        </w:rPr>
        <w:t>whānau supported independence.</w:t>
      </w:r>
      <w:r w:rsidRPr="004560E3">
        <w:rPr>
          <w:rFonts w:ascii="Calibri Light" w:hAnsi="Calibri Light" w:cs="Calibri Light"/>
          <w:lang w:val="en-US" w:eastAsia="en-US"/>
        </w:rPr>
        <w:t> </w:t>
      </w:r>
    </w:p>
    <w:p w14:paraId="38AE3139" w14:textId="16D94C70" w:rsidR="00B94FCD" w:rsidRPr="005F1AF1" w:rsidRDefault="00C1180A" w:rsidP="005F1AF1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 Light" w:hAnsi="Calibri Light" w:cs="Calibri Light"/>
          <w:lang w:val="en-US" w:eastAsia="en-US"/>
        </w:rPr>
      </w:pPr>
      <w:r w:rsidRPr="004560E3">
        <w:rPr>
          <w:rStyle w:val="normaltextrun"/>
          <w:rFonts w:ascii="Calibri Light" w:hAnsi="Calibri Light" w:cs="Calibri Light"/>
        </w:rPr>
        <w:t>S</w:t>
      </w:r>
      <w:r w:rsidR="00B94FCD" w:rsidRPr="004560E3">
        <w:rPr>
          <w:rStyle w:val="normaltextrun"/>
          <w:rFonts w:ascii="Calibri Light" w:hAnsi="Calibri Light" w:cs="Calibri Light"/>
        </w:rPr>
        <w:t>upport</w:t>
      </w:r>
      <w:r>
        <w:rPr>
          <w:rStyle w:val="normaltextrun"/>
          <w:rFonts w:ascii="Calibri Light" w:hAnsi="Calibri Light" w:cs="Calibri Light"/>
        </w:rPr>
        <w:t xml:space="preserve"> </w:t>
      </w:r>
      <w:r w:rsidR="00B94FCD" w:rsidRPr="004560E3">
        <w:rPr>
          <w:rStyle w:val="normaltextrun"/>
          <w:rFonts w:ascii="Calibri Light" w:hAnsi="Calibri Light" w:cs="Calibri Light"/>
        </w:rPr>
        <w:t xml:space="preserve">young people to remain in the community rather than experience a custodial remand/sentence. </w:t>
      </w:r>
    </w:p>
    <w:p w14:paraId="4A30A0C2" w14:textId="11CC21C6" w:rsidR="0053264E" w:rsidRPr="00756738" w:rsidRDefault="0053264E" w:rsidP="00270CCB">
      <w:pPr>
        <w:spacing w:after="0" w:line="120" w:lineRule="auto"/>
        <w:rPr>
          <w:rFonts w:asciiTheme="majorHAnsi" w:hAnsiTheme="majorHAnsi" w:cstheme="majorHAnsi"/>
          <w:b/>
        </w:rPr>
      </w:pPr>
    </w:p>
    <w:p w14:paraId="7F8EDA2D" w14:textId="02A96867" w:rsidR="00FD64D6" w:rsidRPr="005F1AF1" w:rsidRDefault="1674E9F4" w:rsidP="1674E9F4">
      <w:pPr>
        <w:spacing w:after="0" w:line="240" w:lineRule="auto"/>
        <w:rPr>
          <w:rFonts w:asciiTheme="majorHAnsi" w:hAnsiTheme="majorHAnsi" w:cstheme="majorBidi"/>
        </w:rPr>
      </w:pPr>
      <w:r w:rsidRPr="1674E9F4">
        <w:rPr>
          <w:rFonts w:asciiTheme="majorHAnsi" w:hAnsiTheme="majorHAnsi" w:cstheme="majorBidi"/>
        </w:rPr>
        <w:t xml:space="preserve">This is a permanent position of 0.8 to 1.0 FTE, located in Timaru. </w:t>
      </w:r>
    </w:p>
    <w:p w14:paraId="36517EE2" w14:textId="77777777" w:rsidR="005A4744" w:rsidRDefault="005A4744" w:rsidP="00270CCB">
      <w:pPr>
        <w:spacing w:after="0" w:line="12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</w:p>
    <w:p w14:paraId="3BA89757" w14:textId="7410747B" w:rsidR="00206ADD" w:rsidRPr="00756738" w:rsidRDefault="002C05A6" w:rsidP="003C4780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About you</w:t>
      </w:r>
    </w:p>
    <w:p w14:paraId="7725B0D9" w14:textId="1DFDCBBF" w:rsidR="00447E9D" w:rsidRDefault="00C668B3" w:rsidP="003C4780">
      <w:pPr>
        <w:spacing w:after="0"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role requires</w:t>
      </w:r>
      <w:r w:rsidR="00A6369B">
        <w:rPr>
          <w:rFonts w:asciiTheme="majorHAnsi" w:hAnsiTheme="majorHAnsi" w:cstheme="majorHAnsi"/>
        </w:rPr>
        <w:t xml:space="preserve"> </w:t>
      </w:r>
      <w:r w:rsidR="000528BE">
        <w:rPr>
          <w:rFonts w:asciiTheme="majorHAnsi" w:hAnsiTheme="majorHAnsi" w:cstheme="majorHAnsi"/>
        </w:rPr>
        <w:t xml:space="preserve">you to have </w:t>
      </w:r>
      <w:r w:rsidR="00A6369B">
        <w:rPr>
          <w:rFonts w:asciiTheme="majorHAnsi" w:hAnsiTheme="majorHAnsi" w:cstheme="majorHAnsi"/>
        </w:rPr>
        <w:t>a</w:t>
      </w:r>
      <w:r w:rsidR="000528BE">
        <w:rPr>
          <w:rFonts w:asciiTheme="majorHAnsi" w:hAnsiTheme="majorHAnsi" w:cstheme="majorHAnsi"/>
        </w:rPr>
        <w:t xml:space="preserve"> </w:t>
      </w:r>
      <w:r w:rsidR="000528BE">
        <w:rPr>
          <w:rStyle w:val="normaltextrun"/>
          <w:rFonts w:ascii="Calibri Light" w:hAnsi="Calibri Light"/>
          <w:color w:val="000000"/>
        </w:rPr>
        <w:t xml:space="preserve">Certificate in Health and Wellbeing (level 4) or equivalent/higher qualification.  </w:t>
      </w:r>
      <w:r w:rsidR="000528BE">
        <w:rPr>
          <w:rFonts w:asciiTheme="majorHAnsi" w:hAnsiTheme="majorHAnsi" w:cstheme="majorHAnsi"/>
        </w:rPr>
        <w:t xml:space="preserve"> </w:t>
      </w:r>
      <w:r w:rsidR="00447E9D">
        <w:rPr>
          <w:rFonts w:asciiTheme="majorHAnsi" w:hAnsiTheme="majorHAnsi" w:cstheme="majorHAnsi"/>
        </w:rPr>
        <w:t>Along with this you</w:t>
      </w:r>
      <w:r w:rsidR="00C90F43">
        <w:rPr>
          <w:rFonts w:asciiTheme="majorHAnsi" w:hAnsiTheme="majorHAnsi" w:cstheme="majorHAnsi"/>
        </w:rPr>
        <w:t xml:space="preserve"> wil</w:t>
      </w:r>
      <w:r w:rsidR="00447E9D">
        <w:rPr>
          <w:rFonts w:asciiTheme="majorHAnsi" w:hAnsiTheme="majorHAnsi" w:cstheme="majorHAnsi"/>
        </w:rPr>
        <w:t>l</w:t>
      </w:r>
      <w:r w:rsidR="004A7471">
        <w:rPr>
          <w:rFonts w:asciiTheme="majorHAnsi" w:hAnsiTheme="majorHAnsi" w:cstheme="majorHAnsi"/>
        </w:rPr>
        <w:t xml:space="preserve"> have:</w:t>
      </w:r>
    </w:p>
    <w:p w14:paraId="05A8EEF1" w14:textId="0C3E7514" w:rsidR="00F7682B" w:rsidRPr="00CB3D74" w:rsidRDefault="00011BD7" w:rsidP="003D54D2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Style w:val="eop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C15E11" w:rsidRPr="00CB3D74">
        <w:rPr>
          <w:rStyle w:val="normaltextrun"/>
          <w:rFonts w:ascii="Calibri Light" w:hAnsi="Calibri Light" w:cs="Segoe UI"/>
        </w:rPr>
        <w:t>xperience working with youth</w:t>
      </w:r>
      <w:r w:rsidR="00C15E11" w:rsidRPr="00CB3D74">
        <w:rPr>
          <w:rStyle w:val="eop"/>
          <w:rFonts w:ascii="Calibri Light" w:hAnsi="Calibri Light" w:cs="Segoe UI"/>
        </w:rPr>
        <w:t> </w:t>
      </w:r>
      <w:r w:rsidR="00CB3D74" w:rsidRPr="00CB3D74">
        <w:rPr>
          <w:rStyle w:val="eop"/>
          <w:rFonts w:ascii="Calibri Light" w:hAnsi="Calibri Light" w:cs="Segoe UI"/>
        </w:rPr>
        <w:t xml:space="preserve">and an </w:t>
      </w:r>
      <w:r w:rsidR="00F7682B" w:rsidRPr="00CB3D74">
        <w:rPr>
          <w:rStyle w:val="normaltextrun"/>
          <w:rFonts w:ascii="Calibri Light" w:hAnsi="Calibri Light" w:cs="Segoe UI"/>
        </w:rPr>
        <w:t>u</w:t>
      </w:r>
      <w:r w:rsidR="00C15E11" w:rsidRPr="00CB3D74">
        <w:rPr>
          <w:rStyle w:val="normaltextrun"/>
          <w:rFonts w:ascii="Calibri Light" w:hAnsi="Calibri Light" w:cs="Segoe UI"/>
        </w:rPr>
        <w:t>nderstanding of mental wellbeing</w:t>
      </w:r>
      <w:r w:rsidR="00B81BD8">
        <w:rPr>
          <w:rStyle w:val="eop"/>
          <w:rFonts w:ascii="Calibri Light" w:hAnsi="Calibri Light" w:cs="Segoe UI"/>
        </w:rPr>
        <w:t>.</w:t>
      </w:r>
    </w:p>
    <w:p w14:paraId="3D95B5AA" w14:textId="7B9AEDD2" w:rsidR="00F7682B" w:rsidRPr="00F7682B" w:rsidRDefault="00C15E11" w:rsidP="00F7682B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Style w:val="eop"/>
          <w:rFonts w:asciiTheme="majorHAnsi" w:hAnsiTheme="majorHAnsi" w:cstheme="majorHAnsi"/>
        </w:rPr>
      </w:pPr>
      <w:r w:rsidRPr="00F7682B">
        <w:rPr>
          <w:rStyle w:val="normaltextrun"/>
          <w:rFonts w:ascii="Calibri Light" w:hAnsi="Calibri Light" w:cs="Segoe UI"/>
        </w:rPr>
        <w:t>Strong communication skills</w:t>
      </w:r>
      <w:r w:rsidRPr="00F7682B">
        <w:rPr>
          <w:rStyle w:val="eop"/>
          <w:rFonts w:ascii="Calibri Light" w:hAnsi="Calibri Light" w:cs="Segoe UI"/>
        </w:rPr>
        <w:t> </w:t>
      </w:r>
      <w:r w:rsidR="00F7682B" w:rsidRPr="00F7682B">
        <w:rPr>
          <w:rStyle w:val="eop"/>
          <w:rFonts w:ascii="Calibri Light" w:hAnsi="Calibri Light" w:cs="Segoe UI"/>
        </w:rPr>
        <w:t>and the a</w:t>
      </w:r>
      <w:r w:rsidRPr="00F7682B">
        <w:rPr>
          <w:rStyle w:val="normaltextrun"/>
          <w:rFonts w:ascii="Calibri Light" w:hAnsi="Calibri Light" w:cs="Segoe UI"/>
        </w:rPr>
        <w:t>bility to work as part of a small team</w:t>
      </w:r>
      <w:r w:rsidR="00B81BD8">
        <w:rPr>
          <w:rStyle w:val="normaltextrun"/>
          <w:rFonts w:ascii="Calibri Light" w:hAnsi="Calibri Light" w:cs="Segoe UI"/>
        </w:rPr>
        <w:t>.</w:t>
      </w:r>
      <w:r w:rsidRPr="00F7682B">
        <w:rPr>
          <w:rStyle w:val="normaltextrun"/>
          <w:rFonts w:ascii="Calibri Light" w:hAnsi="Calibri Light" w:cs="Segoe UI"/>
        </w:rPr>
        <w:t> </w:t>
      </w:r>
      <w:r w:rsidRPr="00F7682B">
        <w:rPr>
          <w:rStyle w:val="eop"/>
          <w:rFonts w:ascii="Calibri Light" w:hAnsi="Calibri Light" w:cs="Segoe UI"/>
        </w:rPr>
        <w:t> </w:t>
      </w:r>
    </w:p>
    <w:p w14:paraId="7B45DDEF" w14:textId="5C3F8D90" w:rsidR="00011BD7" w:rsidRPr="00011BD7" w:rsidRDefault="00C15E11" w:rsidP="00C15E1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011BD7">
        <w:rPr>
          <w:rStyle w:val="normaltextrun"/>
          <w:rFonts w:ascii="Calibri Light" w:hAnsi="Calibri Light" w:cs="Segoe UI"/>
        </w:rPr>
        <w:t xml:space="preserve">Good computer literacy and </w:t>
      </w:r>
      <w:r w:rsidR="00B81BD8">
        <w:rPr>
          <w:rStyle w:val="normaltextrun"/>
          <w:rFonts w:ascii="Calibri Light" w:hAnsi="Calibri Light" w:cs="Segoe UI"/>
        </w:rPr>
        <w:t xml:space="preserve">the </w:t>
      </w:r>
      <w:r w:rsidRPr="00011BD7">
        <w:rPr>
          <w:rStyle w:val="normaltextrun"/>
          <w:rFonts w:ascii="Calibri Light" w:hAnsi="Calibri Light" w:cs="Segoe UI"/>
        </w:rPr>
        <w:t>ability to use electronic note keeping systems. </w:t>
      </w:r>
      <w:r w:rsidRPr="00011BD7">
        <w:rPr>
          <w:rStyle w:val="eop"/>
          <w:rFonts w:ascii="Calibri Light" w:hAnsi="Calibri Light" w:cs="Segoe UI"/>
        </w:rPr>
        <w:t> </w:t>
      </w:r>
    </w:p>
    <w:p w14:paraId="4DF7BBE4" w14:textId="203062AA" w:rsidR="00C15E11" w:rsidRPr="00011BD7" w:rsidRDefault="00C15E11" w:rsidP="00C15E1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011BD7">
        <w:rPr>
          <w:rStyle w:val="normaltextrun"/>
          <w:rFonts w:ascii="Calibri Light" w:hAnsi="Calibri Light" w:cs="Segoe UI"/>
        </w:rPr>
        <w:t>Preparedness to actively engage in physical activity alongside clients. </w:t>
      </w:r>
      <w:r w:rsidRPr="00011BD7">
        <w:rPr>
          <w:rStyle w:val="eop"/>
          <w:rFonts w:ascii="Calibri Light" w:hAnsi="Calibri Light" w:cs="Segoe UI"/>
        </w:rPr>
        <w:t> </w:t>
      </w:r>
    </w:p>
    <w:p w14:paraId="5BD9AC72" w14:textId="5C12A758" w:rsidR="00447E9D" w:rsidRPr="00282BB2" w:rsidRDefault="00011BD7" w:rsidP="00C15E1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B865F0" w:rsidRPr="00282BB2">
        <w:rPr>
          <w:rFonts w:asciiTheme="majorHAnsi" w:hAnsiTheme="majorHAnsi" w:cstheme="majorHAnsi"/>
        </w:rPr>
        <w:t xml:space="preserve"> clean </w:t>
      </w:r>
      <w:r w:rsidR="00D13FC9" w:rsidRPr="00282BB2">
        <w:rPr>
          <w:rFonts w:asciiTheme="majorHAnsi" w:hAnsiTheme="majorHAnsi" w:cstheme="majorHAnsi"/>
        </w:rPr>
        <w:t>driver’s</w:t>
      </w:r>
      <w:r w:rsidR="00B865F0" w:rsidRPr="00282BB2">
        <w:rPr>
          <w:rFonts w:asciiTheme="majorHAnsi" w:hAnsiTheme="majorHAnsi" w:cstheme="majorHAnsi"/>
        </w:rPr>
        <w:t xml:space="preserve"> licence and </w:t>
      </w:r>
      <w:r w:rsidR="00455FD6" w:rsidRPr="00282BB2">
        <w:rPr>
          <w:rFonts w:asciiTheme="majorHAnsi" w:hAnsiTheme="majorHAnsi" w:cstheme="majorHAnsi"/>
        </w:rPr>
        <w:t>MSD /</w:t>
      </w:r>
      <w:r w:rsidR="004A7471" w:rsidRPr="00282BB2">
        <w:rPr>
          <w:rFonts w:asciiTheme="majorHAnsi" w:hAnsiTheme="majorHAnsi" w:cstheme="majorHAnsi"/>
        </w:rPr>
        <w:t xml:space="preserve"> </w:t>
      </w:r>
      <w:r w:rsidR="00455FD6" w:rsidRPr="00282BB2">
        <w:rPr>
          <w:rFonts w:asciiTheme="majorHAnsi" w:hAnsiTheme="majorHAnsi" w:cstheme="majorHAnsi"/>
        </w:rPr>
        <w:t>Police check</w:t>
      </w:r>
      <w:r w:rsidR="004A7471" w:rsidRPr="00282BB2">
        <w:rPr>
          <w:rFonts w:asciiTheme="majorHAnsi" w:hAnsiTheme="majorHAnsi" w:cstheme="majorHAnsi"/>
        </w:rPr>
        <w:t>s.</w:t>
      </w:r>
    </w:p>
    <w:p w14:paraId="33391F57" w14:textId="77777777" w:rsidR="00270CCB" w:rsidRPr="00756738" w:rsidRDefault="00270CCB" w:rsidP="00270CCB">
      <w:pPr>
        <w:spacing w:after="0" w:line="120" w:lineRule="auto"/>
        <w:rPr>
          <w:rFonts w:asciiTheme="majorHAnsi" w:hAnsiTheme="majorHAnsi" w:cstheme="majorHAnsi"/>
        </w:rPr>
      </w:pPr>
    </w:p>
    <w:p w14:paraId="398EED54" w14:textId="292ECDFB" w:rsidR="00F11763" w:rsidRPr="00756738" w:rsidRDefault="00DF237F" w:rsidP="003C4780">
      <w:pPr>
        <w:spacing w:after="0" w:line="240" w:lineRule="auto"/>
        <w:rPr>
          <w:rFonts w:asciiTheme="majorHAnsi" w:hAnsiTheme="majorHAnsi" w:cstheme="majorHAnsi"/>
          <w:b/>
        </w:rPr>
      </w:pPr>
      <w:r w:rsidRPr="00756738">
        <w:rPr>
          <w:rFonts w:asciiTheme="majorHAnsi" w:hAnsiTheme="majorHAnsi" w:cstheme="majorHAnsi"/>
          <w:b/>
        </w:rPr>
        <w:t>Location:</w:t>
      </w:r>
    </w:p>
    <w:p w14:paraId="5CB22387" w14:textId="52808153" w:rsidR="0053264E" w:rsidRPr="00D240F6" w:rsidRDefault="00BB754E" w:rsidP="0F0CDD19">
      <w:pPr>
        <w:spacing w:before="135" w:after="135" w:line="240" w:lineRule="auto"/>
        <w:contextualSpacing/>
        <w:textAlignment w:val="baseline"/>
        <w:rPr>
          <w:rFonts w:asciiTheme="majorHAnsi" w:hAnsiTheme="majorHAnsi" w:cstheme="majorBidi"/>
          <w:color w:val="312E30"/>
        </w:rPr>
      </w:pPr>
      <w:r w:rsidRPr="0F0CDD19">
        <w:rPr>
          <w:rFonts w:asciiTheme="majorHAnsi" w:hAnsiTheme="majorHAnsi" w:cstheme="majorBidi"/>
          <w:color w:val="312E30"/>
          <w:shd w:val="clear" w:color="auto" w:fill="FFFFFF"/>
        </w:rPr>
        <w:t xml:space="preserve">Timaru and the surrounding townships of South Canterbury offer excellent lifestyle and employment opportunities, where the average commute is 5-10 minutes, great selection of schools from early learning to tertiary, high quality health care, </w:t>
      </w:r>
      <w:r w:rsidR="00EF4831" w:rsidRPr="0F0CDD19">
        <w:rPr>
          <w:rFonts w:asciiTheme="majorHAnsi" w:hAnsiTheme="majorHAnsi" w:cstheme="majorBidi"/>
          <w:color w:val="312E30"/>
          <w:shd w:val="clear" w:color="auto" w:fill="FFFFFF"/>
        </w:rPr>
        <w:t>and affordable housing</w:t>
      </w:r>
      <w:r w:rsidRPr="0F0CDD19">
        <w:rPr>
          <w:rFonts w:asciiTheme="majorHAnsi" w:hAnsiTheme="majorHAnsi" w:cstheme="majorBidi"/>
          <w:color w:val="312E30"/>
          <w:shd w:val="clear" w:color="auto" w:fill="FFFFFF"/>
        </w:rPr>
        <w:t xml:space="preserve">.  Enjoy an outstanding lifestyle with beaches and coastal walks within an hour of mountains and high-country </w:t>
      </w:r>
      <w:r w:rsidR="004F3664" w:rsidRPr="0F0CDD19">
        <w:rPr>
          <w:rFonts w:asciiTheme="majorHAnsi" w:hAnsiTheme="majorHAnsi" w:cstheme="majorBidi"/>
          <w:color w:val="312E30"/>
          <w:shd w:val="clear" w:color="auto" w:fill="FFFFFF"/>
        </w:rPr>
        <w:t>splendour</w:t>
      </w:r>
      <w:r w:rsidRPr="0F0CDD19">
        <w:rPr>
          <w:rFonts w:asciiTheme="majorHAnsi" w:hAnsiTheme="majorHAnsi" w:cstheme="majorBidi"/>
          <w:color w:val="312E30"/>
          <w:shd w:val="clear" w:color="auto" w:fill="FFFFFF"/>
        </w:rPr>
        <w:t>.</w:t>
      </w:r>
    </w:p>
    <w:p w14:paraId="3A308391" w14:textId="466E6ECC" w:rsidR="00963DB6" w:rsidRDefault="00963DB6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159D65C6" w14:textId="77777777" w:rsidR="00270CCB" w:rsidRPr="00963DB6" w:rsidRDefault="00270CCB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</w:p>
    <w:p w14:paraId="4B8B647C" w14:textId="6C918FB4" w:rsidR="0053264E" w:rsidRPr="00817061" w:rsidRDefault="0053264E" w:rsidP="003C4780">
      <w:pPr>
        <w:spacing w:before="135" w:after="135" w:line="240" w:lineRule="auto"/>
        <w:contextualSpacing/>
        <w:textAlignment w:val="baseline"/>
        <w:rPr>
          <w:rFonts w:asciiTheme="majorHAnsi" w:hAnsiTheme="majorHAnsi" w:cstheme="majorBidi"/>
          <w:b/>
          <w:color w:val="000000" w:themeColor="text1"/>
        </w:rPr>
      </w:pPr>
      <w:r w:rsidRPr="00817061">
        <w:rPr>
          <w:rFonts w:asciiTheme="majorHAnsi" w:hAnsiTheme="majorHAnsi" w:cstheme="majorBidi"/>
          <w:b/>
          <w:color w:val="000000" w:themeColor="text1"/>
        </w:rPr>
        <w:lastRenderedPageBreak/>
        <w:t>How to apply</w:t>
      </w:r>
    </w:p>
    <w:p w14:paraId="5B34B958" w14:textId="13900143" w:rsidR="006B55A2" w:rsidRPr="00817061" w:rsidRDefault="0F0CDD19" w:rsidP="0F0CDD19">
      <w:pPr>
        <w:spacing w:before="135" w:after="135" w:line="240" w:lineRule="auto"/>
        <w:contextualSpacing/>
        <w:textAlignment w:val="baseline"/>
        <w:rPr>
          <w:rFonts w:asciiTheme="majorHAnsi" w:hAnsiTheme="majorHAnsi" w:cstheme="majorBidi"/>
          <w:color w:val="000000" w:themeColor="text1"/>
        </w:rPr>
      </w:pPr>
      <w:r w:rsidRPr="0F0CDD19">
        <w:rPr>
          <w:rFonts w:asciiTheme="majorHAnsi" w:hAnsiTheme="majorHAnsi" w:cstheme="majorBidi"/>
          <w:color w:val="000000" w:themeColor="text1"/>
        </w:rPr>
        <w:t xml:space="preserve">For more information or an application pack please contact Rebecca Dobbs  </w:t>
      </w:r>
    </w:p>
    <w:p w14:paraId="10B752E4" w14:textId="5F75FE2F" w:rsidR="006B55A2" w:rsidRPr="00817061" w:rsidRDefault="68277A5B" w:rsidP="003C4780">
      <w:pPr>
        <w:spacing w:after="0" w:line="240" w:lineRule="auto"/>
        <w:ind w:left="300"/>
        <w:contextualSpacing/>
        <w:textAlignment w:val="baseline"/>
        <w:rPr>
          <w:rFonts w:asciiTheme="majorHAnsi" w:hAnsiTheme="majorHAnsi" w:cstheme="majorBidi"/>
          <w:color w:val="000000" w:themeColor="text1"/>
        </w:rPr>
      </w:pPr>
      <w:r w:rsidRPr="00817061">
        <w:rPr>
          <w:rFonts w:asciiTheme="majorHAnsi" w:hAnsiTheme="majorHAnsi" w:cstheme="majorBidi"/>
          <w:color w:val="000000" w:themeColor="text1"/>
        </w:rPr>
        <w:t>Email: </w:t>
      </w:r>
      <w:r w:rsidR="005C1D3B">
        <w:rPr>
          <w:rFonts w:asciiTheme="majorHAnsi" w:hAnsiTheme="majorHAnsi" w:cstheme="majorBidi"/>
          <w:color w:val="000000" w:themeColor="text1"/>
        </w:rPr>
        <w:t>rebecca</w:t>
      </w:r>
      <w:r w:rsidR="00C86B72" w:rsidRPr="00817061">
        <w:rPr>
          <w:rFonts w:asciiTheme="majorHAnsi" w:hAnsiTheme="majorHAnsi" w:cstheme="majorBidi"/>
          <w:color w:val="000000" w:themeColor="text1"/>
        </w:rPr>
        <w:t>@</w:t>
      </w:r>
      <w:r w:rsidRPr="00817061">
        <w:rPr>
          <w:rFonts w:asciiTheme="majorHAnsi" w:hAnsiTheme="majorHAnsi" w:cstheme="majorBidi"/>
          <w:color w:val="000000" w:themeColor="text1"/>
        </w:rPr>
        <w:t xml:space="preserve">adlnz.org.nz                </w:t>
      </w:r>
    </w:p>
    <w:p w14:paraId="63F3BA36" w14:textId="3BA37FE1" w:rsidR="006B55A2" w:rsidRPr="00817061" w:rsidRDefault="68277A5B" w:rsidP="003C4780">
      <w:pPr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Bidi"/>
          <w:color w:val="000000" w:themeColor="text1"/>
        </w:rPr>
      </w:pPr>
      <w:r w:rsidRPr="00817061">
        <w:rPr>
          <w:rFonts w:asciiTheme="majorHAnsi" w:hAnsiTheme="majorHAnsi" w:cstheme="majorBidi"/>
          <w:color w:val="000000" w:themeColor="text1"/>
        </w:rPr>
        <w:t>Phone:</w:t>
      </w:r>
      <w:r w:rsidR="00A91ED3" w:rsidRPr="00817061">
        <w:rPr>
          <w:rFonts w:asciiTheme="majorHAnsi" w:hAnsiTheme="majorHAnsi" w:cstheme="majorBidi"/>
          <w:color w:val="000000" w:themeColor="text1"/>
        </w:rPr>
        <w:t xml:space="preserve"> </w:t>
      </w:r>
      <w:r w:rsidRPr="00817061">
        <w:rPr>
          <w:rFonts w:asciiTheme="majorHAnsi" w:hAnsiTheme="majorHAnsi" w:cstheme="majorBidi"/>
          <w:color w:val="000000" w:themeColor="text1"/>
        </w:rPr>
        <w:t xml:space="preserve">03 </w:t>
      </w:r>
      <w:r w:rsidR="005C1D3B">
        <w:rPr>
          <w:rFonts w:asciiTheme="majorHAnsi" w:hAnsiTheme="majorHAnsi" w:cstheme="majorBidi"/>
          <w:color w:val="000000" w:themeColor="text1"/>
        </w:rPr>
        <w:t>68</w:t>
      </w:r>
      <w:r w:rsidR="00BC172F">
        <w:rPr>
          <w:rFonts w:asciiTheme="majorHAnsi" w:hAnsiTheme="majorHAnsi" w:cstheme="majorBidi"/>
          <w:color w:val="000000" w:themeColor="text1"/>
        </w:rPr>
        <w:t>4 5870</w:t>
      </w:r>
    </w:p>
    <w:p w14:paraId="183B8B1A" w14:textId="66FF617E" w:rsidR="006B55A2" w:rsidRPr="00817061" w:rsidRDefault="006B55A2" w:rsidP="003C4780">
      <w:pPr>
        <w:spacing w:after="0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817061">
        <w:rPr>
          <w:rFonts w:asciiTheme="majorHAnsi" w:hAnsiTheme="majorHAnsi" w:cstheme="majorHAnsi"/>
          <w:color w:val="000000"/>
        </w:rPr>
        <w:t>Applications close: </w:t>
      </w:r>
      <w:r w:rsidR="00817061" w:rsidRPr="005057F2">
        <w:rPr>
          <w:rFonts w:asciiTheme="majorHAnsi" w:hAnsiTheme="majorHAnsi" w:cstheme="majorHAnsi"/>
          <w:color w:val="000000"/>
        </w:rPr>
        <w:t>12pm 2</w:t>
      </w:r>
      <w:r w:rsidR="005057F2" w:rsidRPr="005057F2">
        <w:rPr>
          <w:rFonts w:asciiTheme="majorHAnsi" w:hAnsiTheme="majorHAnsi" w:cstheme="majorHAnsi"/>
          <w:color w:val="000000"/>
        </w:rPr>
        <w:t>9</w:t>
      </w:r>
      <w:r w:rsidR="005057F2" w:rsidRPr="005057F2">
        <w:rPr>
          <w:rFonts w:asciiTheme="majorHAnsi" w:hAnsiTheme="majorHAnsi" w:cstheme="majorHAnsi"/>
          <w:color w:val="000000"/>
          <w:vertAlign w:val="superscript"/>
        </w:rPr>
        <w:t>th</w:t>
      </w:r>
      <w:r w:rsidR="005057F2" w:rsidRPr="005057F2">
        <w:rPr>
          <w:rFonts w:asciiTheme="majorHAnsi" w:hAnsiTheme="majorHAnsi" w:cstheme="majorHAnsi"/>
          <w:color w:val="000000"/>
        </w:rPr>
        <w:t xml:space="preserve"> March </w:t>
      </w:r>
      <w:r w:rsidR="00817061" w:rsidRPr="00817061">
        <w:rPr>
          <w:rFonts w:asciiTheme="majorHAnsi" w:hAnsiTheme="majorHAnsi" w:cstheme="majorHAnsi"/>
          <w:color w:val="000000"/>
        </w:rPr>
        <w:t xml:space="preserve"> </w:t>
      </w:r>
    </w:p>
    <w:p w14:paraId="3F5423FC" w14:textId="5E286340" w:rsidR="006B55A2" w:rsidRPr="00756738" w:rsidRDefault="00270CCB" w:rsidP="003C4780">
      <w:pPr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</w:rPr>
      </w:pPr>
      <w:hyperlink r:id="rId9" w:history="1">
        <w:r w:rsidR="005E5140" w:rsidRPr="00817061">
          <w:rPr>
            <w:rStyle w:val="Hyperlink"/>
            <w:rFonts w:asciiTheme="majorHAnsi" w:hAnsiTheme="majorHAnsi" w:cstheme="majorHAnsi"/>
          </w:rPr>
          <w:t>www.adventuredevelopment.co.nz</w:t>
        </w:r>
      </w:hyperlink>
    </w:p>
    <w:p w14:paraId="2D533AA3" w14:textId="4E746B3C" w:rsidR="005E5140" w:rsidRPr="00756738" w:rsidRDefault="005E5140" w:rsidP="003C4780">
      <w:pPr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</w:rPr>
      </w:pPr>
    </w:p>
    <w:p w14:paraId="6342C698" w14:textId="77777777" w:rsidR="005E5140" w:rsidRPr="00B958CE" w:rsidRDefault="005E5140" w:rsidP="00503950">
      <w:pPr>
        <w:shd w:val="clear" w:color="auto" w:fill="F7F7F7"/>
        <w:spacing w:before="135" w:after="135" w:line="240" w:lineRule="auto"/>
        <w:ind w:left="300"/>
        <w:contextualSpacing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sectPr w:rsidR="005E5140" w:rsidRPr="00B958CE" w:rsidSect="00E11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2F8"/>
    <w:multiLevelType w:val="hybridMultilevel"/>
    <w:tmpl w:val="61BCC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926"/>
    <w:multiLevelType w:val="hybridMultilevel"/>
    <w:tmpl w:val="14788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55DD"/>
    <w:multiLevelType w:val="hybridMultilevel"/>
    <w:tmpl w:val="0A18B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E53"/>
    <w:multiLevelType w:val="hybridMultilevel"/>
    <w:tmpl w:val="1C96E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0D8D"/>
    <w:multiLevelType w:val="hybridMultilevel"/>
    <w:tmpl w:val="5628C51A"/>
    <w:lvl w:ilvl="0" w:tplc="57D4E756">
      <w:start w:val="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A221638"/>
    <w:multiLevelType w:val="multilevel"/>
    <w:tmpl w:val="1C9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05CE8"/>
    <w:multiLevelType w:val="multilevel"/>
    <w:tmpl w:val="CF4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81BF9"/>
    <w:multiLevelType w:val="multilevel"/>
    <w:tmpl w:val="B560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A01A98"/>
    <w:multiLevelType w:val="multilevel"/>
    <w:tmpl w:val="F30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EA684E"/>
    <w:multiLevelType w:val="hybridMultilevel"/>
    <w:tmpl w:val="4FF0325A"/>
    <w:lvl w:ilvl="0" w:tplc="31E0D802">
      <w:start w:val="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54B61DA9"/>
    <w:multiLevelType w:val="hybridMultilevel"/>
    <w:tmpl w:val="9C5030B8"/>
    <w:lvl w:ilvl="0" w:tplc="ECBC8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C30FD"/>
    <w:multiLevelType w:val="hybridMultilevel"/>
    <w:tmpl w:val="1590B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540A"/>
    <w:multiLevelType w:val="hybridMultilevel"/>
    <w:tmpl w:val="039E0092"/>
    <w:lvl w:ilvl="0" w:tplc="16541716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D6BCA"/>
    <w:multiLevelType w:val="hybridMultilevel"/>
    <w:tmpl w:val="EC309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71B95"/>
    <w:multiLevelType w:val="hybridMultilevel"/>
    <w:tmpl w:val="AD48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A2"/>
    <w:rsid w:val="000018E2"/>
    <w:rsid w:val="00007CC4"/>
    <w:rsid w:val="00011BD7"/>
    <w:rsid w:val="00011C03"/>
    <w:rsid w:val="000130BC"/>
    <w:rsid w:val="0002069B"/>
    <w:rsid w:val="00023620"/>
    <w:rsid w:val="000245B4"/>
    <w:rsid w:val="00033AAD"/>
    <w:rsid w:val="00036086"/>
    <w:rsid w:val="00042D44"/>
    <w:rsid w:val="00044BF5"/>
    <w:rsid w:val="00050625"/>
    <w:rsid w:val="00051D52"/>
    <w:rsid w:val="00052395"/>
    <w:rsid w:val="000528BE"/>
    <w:rsid w:val="00053D28"/>
    <w:rsid w:val="00060551"/>
    <w:rsid w:val="0006240C"/>
    <w:rsid w:val="000646C8"/>
    <w:rsid w:val="0006596F"/>
    <w:rsid w:val="000660E5"/>
    <w:rsid w:val="000761ED"/>
    <w:rsid w:val="00083F33"/>
    <w:rsid w:val="000945E6"/>
    <w:rsid w:val="000949F8"/>
    <w:rsid w:val="000A1E85"/>
    <w:rsid w:val="000A706E"/>
    <w:rsid w:val="000A7B57"/>
    <w:rsid w:val="000C29F3"/>
    <w:rsid w:val="000C7F5B"/>
    <w:rsid w:val="000D5782"/>
    <w:rsid w:val="000D7359"/>
    <w:rsid w:val="000E0D43"/>
    <w:rsid w:val="000E3ED9"/>
    <w:rsid w:val="000F280E"/>
    <w:rsid w:val="000F3348"/>
    <w:rsid w:val="000F4EA1"/>
    <w:rsid w:val="000F55C8"/>
    <w:rsid w:val="00100165"/>
    <w:rsid w:val="001048AD"/>
    <w:rsid w:val="001101CA"/>
    <w:rsid w:val="001169C2"/>
    <w:rsid w:val="00130F0F"/>
    <w:rsid w:val="00131E08"/>
    <w:rsid w:val="001346BE"/>
    <w:rsid w:val="00142C15"/>
    <w:rsid w:val="001477C0"/>
    <w:rsid w:val="001609CE"/>
    <w:rsid w:val="0016214E"/>
    <w:rsid w:val="00184D49"/>
    <w:rsid w:val="0018645C"/>
    <w:rsid w:val="0019209F"/>
    <w:rsid w:val="0019321A"/>
    <w:rsid w:val="0019477D"/>
    <w:rsid w:val="001A3673"/>
    <w:rsid w:val="001B5341"/>
    <w:rsid w:val="001B7754"/>
    <w:rsid w:val="001C0DDD"/>
    <w:rsid w:val="001D06AA"/>
    <w:rsid w:val="001D2871"/>
    <w:rsid w:val="001D3C02"/>
    <w:rsid w:val="001D5E1A"/>
    <w:rsid w:val="001E0824"/>
    <w:rsid w:val="001E0EEB"/>
    <w:rsid w:val="001E21C1"/>
    <w:rsid w:val="001E3FE2"/>
    <w:rsid w:val="001E4C57"/>
    <w:rsid w:val="001E4D00"/>
    <w:rsid w:val="001F1AFB"/>
    <w:rsid w:val="001F3913"/>
    <w:rsid w:val="001F4EBF"/>
    <w:rsid w:val="00206ADD"/>
    <w:rsid w:val="002073B7"/>
    <w:rsid w:val="002144D7"/>
    <w:rsid w:val="00214F1C"/>
    <w:rsid w:val="0021741E"/>
    <w:rsid w:val="0022016C"/>
    <w:rsid w:val="00227B8F"/>
    <w:rsid w:val="00233261"/>
    <w:rsid w:val="002469CC"/>
    <w:rsid w:val="002602D1"/>
    <w:rsid w:val="00264950"/>
    <w:rsid w:val="0026503A"/>
    <w:rsid w:val="00265EBC"/>
    <w:rsid w:val="00270CCB"/>
    <w:rsid w:val="00272461"/>
    <w:rsid w:val="002727A7"/>
    <w:rsid w:val="00273FA5"/>
    <w:rsid w:val="002772B1"/>
    <w:rsid w:val="00280D0E"/>
    <w:rsid w:val="00281902"/>
    <w:rsid w:val="00282BB2"/>
    <w:rsid w:val="00283202"/>
    <w:rsid w:val="0028571C"/>
    <w:rsid w:val="0029333B"/>
    <w:rsid w:val="00295128"/>
    <w:rsid w:val="002B5F5E"/>
    <w:rsid w:val="002B6D15"/>
    <w:rsid w:val="002C05A6"/>
    <w:rsid w:val="002C461E"/>
    <w:rsid w:val="002D782E"/>
    <w:rsid w:val="002E0F56"/>
    <w:rsid w:val="002E451C"/>
    <w:rsid w:val="002E67C0"/>
    <w:rsid w:val="002F2C01"/>
    <w:rsid w:val="002F3170"/>
    <w:rsid w:val="002F4B01"/>
    <w:rsid w:val="002F4F89"/>
    <w:rsid w:val="002F56E4"/>
    <w:rsid w:val="00300A66"/>
    <w:rsid w:val="0030162F"/>
    <w:rsid w:val="003030D8"/>
    <w:rsid w:val="003042FD"/>
    <w:rsid w:val="00304404"/>
    <w:rsid w:val="00305565"/>
    <w:rsid w:val="00306C7D"/>
    <w:rsid w:val="0031662C"/>
    <w:rsid w:val="00327B66"/>
    <w:rsid w:val="00330963"/>
    <w:rsid w:val="0033172F"/>
    <w:rsid w:val="00340149"/>
    <w:rsid w:val="003409B2"/>
    <w:rsid w:val="00342DE1"/>
    <w:rsid w:val="00343BDD"/>
    <w:rsid w:val="0034591D"/>
    <w:rsid w:val="00345A52"/>
    <w:rsid w:val="00346241"/>
    <w:rsid w:val="003531A6"/>
    <w:rsid w:val="00367812"/>
    <w:rsid w:val="003678D3"/>
    <w:rsid w:val="003727AE"/>
    <w:rsid w:val="00374CD9"/>
    <w:rsid w:val="00376582"/>
    <w:rsid w:val="00377EBC"/>
    <w:rsid w:val="00381960"/>
    <w:rsid w:val="0038266E"/>
    <w:rsid w:val="003928F1"/>
    <w:rsid w:val="00393CB4"/>
    <w:rsid w:val="00394195"/>
    <w:rsid w:val="003A5916"/>
    <w:rsid w:val="003A7CFF"/>
    <w:rsid w:val="003B0D1A"/>
    <w:rsid w:val="003B59E9"/>
    <w:rsid w:val="003B6005"/>
    <w:rsid w:val="003C31EA"/>
    <w:rsid w:val="003C4780"/>
    <w:rsid w:val="003C7D21"/>
    <w:rsid w:val="003D11F2"/>
    <w:rsid w:val="003D2B68"/>
    <w:rsid w:val="003D2F7C"/>
    <w:rsid w:val="003E1899"/>
    <w:rsid w:val="003E5151"/>
    <w:rsid w:val="003F0480"/>
    <w:rsid w:val="003F5850"/>
    <w:rsid w:val="00400316"/>
    <w:rsid w:val="00407819"/>
    <w:rsid w:val="00410E3B"/>
    <w:rsid w:val="004127E0"/>
    <w:rsid w:val="0041357C"/>
    <w:rsid w:val="004146CD"/>
    <w:rsid w:val="00417391"/>
    <w:rsid w:val="004209CF"/>
    <w:rsid w:val="00423EB7"/>
    <w:rsid w:val="004311AD"/>
    <w:rsid w:val="00437B6D"/>
    <w:rsid w:val="00443564"/>
    <w:rsid w:val="004435CD"/>
    <w:rsid w:val="0044707E"/>
    <w:rsid w:val="00447E9D"/>
    <w:rsid w:val="00451142"/>
    <w:rsid w:val="00455FD6"/>
    <w:rsid w:val="004560E3"/>
    <w:rsid w:val="0047070E"/>
    <w:rsid w:val="00474F2B"/>
    <w:rsid w:val="00482D48"/>
    <w:rsid w:val="004A7471"/>
    <w:rsid w:val="004B19B6"/>
    <w:rsid w:val="004B37BB"/>
    <w:rsid w:val="004B54C8"/>
    <w:rsid w:val="004C3EE3"/>
    <w:rsid w:val="004C6DD6"/>
    <w:rsid w:val="004D3D90"/>
    <w:rsid w:val="004D7157"/>
    <w:rsid w:val="004E084C"/>
    <w:rsid w:val="004E41E4"/>
    <w:rsid w:val="004E6432"/>
    <w:rsid w:val="004F3664"/>
    <w:rsid w:val="004F4B37"/>
    <w:rsid w:val="004F4C46"/>
    <w:rsid w:val="004F6334"/>
    <w:rsid w:val="00503950"/>
    <w:rsid w:val="005044F3"/>
    <w:rsid w:val="0050515D"/>
    <w:rsid w:val="005056B6"/>
    <w:rsid w:val="005057F2"/>
    <w:rsid w:val="00514AF0"/>
    <w:rsid w:val="0051580D"/>
    <w:rsid w:val="00522002"/>
    <w:rsid w:val="00523C2D"/>
    <w:rsid w:val="00523E59"/>
    <w:rsid w:val="00527A9A"/>
    <w:rsid w:val="00527B77"/>
    <w:rsid w:val="0053264E"/>
    <w:rsid w:val="00541850"/>
    <w:rsid w:val="005421DF"/>
    <w:rsid w:val="00544A7A"/>
    <w:rsid w:val="00545749"/>
    <w:rsid w:val="00545FD4"/>
    <w:rsid w:val="005468DD"/>
    <w:rsid w:val="0055218D"/>
    <w:rsid w:val="00554B27"/>
    <w:rsid w:val="00554BA3"/>
    <w:rsid w:val="005644A6"/>
    <w:rsid w:val="00566641"/>
    <w:rsid w:val="005806F0"/>
    <w:rsid w:val="00581419"/>
    <w:rsid w:val="00583FDB"/>
    <w:rsid w:val="00586C23"/>
    <w:rsid w:val="00592538"/>
    <w:rsid w:val="00592EFA"/>
    <w:rsid w:val="005A0708"/>
    <w:rsid w:val="005A132D"/>
    <w:rsid w:val="005A159C"/>
    <w:rsid w:val="005A4744"/>
    <w:rsid w:val="005A7B50"/>
    <w:rsid w:val="005B2046"/>
    <w:rsid w:val="005B2230"/>
    <w:rsid w:val="005B4CBA"/>
    <w:rsid w:val="005B5555"/>
    <w:rsid w:val="005C1D3B"/>
    <w:rsid w:val="005C6340"/>
    <w:rsid w:val="005D21EF"/>
    <w:rsid w:val="005D6779"/>
    <w:rsid w:val="005D72A9"/>
    <w:rsid w:val="005E5140"/>
    <w:rsid w:val="005E6370"/>
    <w:rsid w:val="005F1AF1"/>
    <w:rsid w:val="00610C44"/>
    <w:rsid w:val="006118F9"/>
    <w:rsid w:val="00615EEF"/>
    <w:rsid w:val="00621F19"/>
    <w:rsid w:val="00622508"/>
    <w:rsid w:val="00623881"/>
    <w:rsid w:val="00635440"/>
    <w:rsid w:val="00645994"/>
    <w:rsid w:val="00647A1B"/>
    <w:rsid w:val="00647A4C"/>
    <w:rsid w:val="006545E3"/>
    <w:rsid w:val="00656292"/>
    <w:rsid w:val="0066163C"/>
    <w:rsid w:val="00661A69"/>
    <w:rsid w:val="006633CC"/>
    <w:rsid w:val="006670D6"/>
    <w:rsid w:val="00674033"/>
    <w:rsid w:val="00681613"/>
    <w:rsid w:val="00686D75"/>
    <w:rsid w:val="00687C39"/>
    <w:rsid w:val="006968DF"/>
    <w:rsid w:val="00696D00"/>
    <w:rsid w:val="006A2972"/>
    <w:rsid w:val="006A48F1"/>
    <w:rsid w:val="006A4D63"/>
    <w:rsid w:val="006A7025"/>
    <w:rsid w:val="006B3B80"/>
    <w:rsid w:val="006B55A2"/>
    <w:rsid w:val="006C1FEF"/>
    <w:rsid w:val="006C3CAB"/>
    <w:rsid w:val="006C6F08"/>
    <w:rsid w:val="006D1BB0"/>
    <w:rsid w:val="006D73E3"/>
    <w:rsid w:val="006E0A74"/>
    <w:rsid w:val="006E55F3"/>
    <w:rsid w:val="006E7BC4"/>
    <w:rsid w:val="006F1B71"/>
    <w:rsid w:val="006F40ED"/>
    <w:rsid w:val="006F7BB4"/>
    <w:rsid w:val="0070199A"/>
    <w:rsid w:val="00704DBF"/>
    <w:rsid w:val="007145EE"/>
    <w:rsid w:val="00717C7B"/>
    <w:rsid w:val="00726815"/>
    <w:rsid w:val="00727022"/>
    <w:rsid w:val="00727BA1"/>
    <w:rsid w:val="00730092"/>
    <w:rsid w:val="007325BE"/>
    <w:rsid w:val="00734735"/>
    <w:rsid w:val="00737891"/>
    <w:rsid w:val="00743B90"/>
    <w:rsid w:val="00747F2C"/>
    <w:rsid w:val="00750BB1"/>
    <w:rsid w:val="00753E36"/>
    <w:rsid w:val="00756738"/>
    <w:rsid w:val="00767210"/>
    <w:rsid w:val="00777C94"/>
    <w:rsid w:val="007902CE"/>
    <w:rsid w:val="00790446"/>
    <w:rsid w:val="00795046"/>
    <w:rsid w:val="007A111F"/>
    <w:rsid w:val="007B5E11"/>
    <w:rsid w:val="007B6367"/>
    <w:rsid w:val="007C198F"/>
    <w:rsid w:val="007C387A"/>
    <w:rsid w:val="007D3DB0"/>
    <w:rsid w:val="007D535F"/>
    <w:rsid w:val="007E049F"/>
    <w:rsid w:val="007E25D8"/>
    <w:rsid w:val="007F3554"/>
    <w:rsid w:val="007F3938"/>
    <w:rsid w:val="007F7CB0"/>
    <w:rsid w:val="007F7DDC"/>
    <w:rsid w:val="0080404A"/>
    <w:rsid w:val="008045BC"/>
    <w:rsid w:val="008050EA"/>
    <w:rsid w:val="008052D4"/>
    <w:rsid w:val="00805A26"/>
    <w:rsid w:val="008101A3"/>
    <w:rsid w:val="008105E1"/>
    <w:rsid w:val="0081348E"/>
    <w:rsid w:val="00814300"/>
    <w:rsid w:val="00814800"/>
    <w:rsid w:val="008150F5"/>
    <w:rsid w:val="00817061"/>
    <w:rsid w:val="00821D89"/>
    <w:rsid w:val="0082373E"/>
    <w:rsid w:val="008266E8"/>
    <w:rsid w:val="00836011"/>
    <w:rsid w:val="0084155C"/>
    <w:rsid w:val="00845FE7"/>
    <w:rsid w:val="00850CBD"/>
    <w:rsid w:val="00853CE6"/>
    <w:rsid w:val="008569CA"/>
    <w:rsid w:val="00863EC7"/>
    <w:rsid w:val="008724D0"/>
    <w:rsid w:val="008745BE"/>
    <w:rsid w:val="00880FB0"/>
    <w:rsid w:val="008849DD"/>
    <w:rsid w:val="0088540A"/>
    <w:rsid w:val="008865C6"/>
    <w:rsid w:val="0089006D"/>
    <w:rsid w:val="008930E0"/>
    <w:rsid w:val="00893DF7"/>
    <w:rsid w:val="008A4EA0"/>
    <w:rsid w:val="008A6655"/>
    <w:rsid w:val="008B2063"/>
    <w:rsid w:val="008B6DED"/>
    <w:rsid w:val="008C0C3A"/>
    <w:rsid w:val="008D42E9"/>
    <w:rsid w:val="008D6551"/>
    <w:rsid w:val="008E24B9"/>
    <w:rsid w:val="008E4C4D"/>
    <w:rsid w:val="008E59F5"/>
    <w:rsid w:val="008F25A3"/>
    <w:rsid w:val="008F6E2D"/>
    <w:rsid w:val="008F7EC5"/>
    <w:rsid w:val="00900E05"/>
    <w:rsid w:val="0090133A"/>
    <w:rsid w:val="009014AA"/>
    <w:rsid w:val="00913169"/>
    <w:rsid w:val="00915738"/>
    <w:rsid w:val="00921D3D"/>
    <w:rsid w:val="009226E7"/>
    <w:rsid w:val="00927CA9"/>
    <w:rsid w:val="009311DC"/>
    <w:rsid w:val="00942B2D"/>
    <w:rsid w:val="00944015"/>
    <w:rsid w:val="00950652"/>
    <w:rsid w:val="009540D7"/>
    <w:rsid w:val="00962127"/>
    <w:rsid w:val="00963DB6"/>
    <w:rsid w:val="00964608"/>
    <w:rsid w:val="00964BD7"/>
    <w:rsid w:val="009662CC"/>
    <w:rsid w:val="00971225"/>
    <w:rsid w:val="00983557"/>
    <w:rsid w:val="009838AE"/>
    <w:rsid w:val="00991978"/>
    <w:rsid w:val="0099287F"/>
    <w:rsid w:val="00994123"/>
    <w:rsid w:val="00997C86"/>
    <w:rsid w:val="009A0123"/>
    <w:rsid w:val="009A4DC9"/>
    <w:rsid w:val="009A6F68"/>
    <w:rsid w:val="009A73F1"/>
    <w:rsid w:val="009B5889"/>
    <w:rsid w:val="009C3478"/>
    <w:rsid w:val="009C6045"/>
    <w:rsid w:val="009C695D"/>
    <w:rsid w:val="009E6984"/>
    <w:rsid w:val="009F2526"/>
    <w:rsid w:val="009F67F5"/>
    <w:rsid w:val="009F7F11"/>
    <w:rsid w:val="00A03195"/>
    <w:rsid w:val="00A120BE"/>
    <w:rsid w:val="00A21DF7"/>
    <w:rsid w:val="00A2283C"/>
    <w:rsid w:val="00A30C79"/>
    <w:rsid w:val="00A468AA"/>
    <w:rsid w:val="00A472F7"/>
    <w:rsid w:val="00A47660"/>
    <w:rsid w:val="00A50643"/>
    <w:rsid w:val="00A6354D"/>
    <w:rsid w:val="00A6369B"/>
    <w:rsid w:val="00A671B6"/>
    <w:rsid w:val="00A72555"/>
    <w:rsid w:val="00A729AC"/>
    <w:rsid w:val="00A77295"/>
    <w:rsid w:val="00A9115E"/>
    <w:rsid w:val="00A91ED3"/>
    <w:rsid w:val="00A93972"/>
    <w:rsid w:val="00A93F87"/>
    <w:rsid w:val="00A97523"/>
    <w:rsid w:val="00AA202B"/>
    <w:rsid w:val="00AA241D"/>
    <w:rsid w:val="00AB4584"/>
    <w:rsid w:val="00AB4C5D"/>
    <w:rsid w:val="00AB5803"/>
    <w:rsid w:val="00AB66AC"/>
    <w:rsid w:val="00AB69AE"/>
    <w:rsid w:val="00AB69FE"/>
    <w:rsid w:val="00AC292D"/>
    <w:rsid w:val="00AC394F"/>
    <w:rsid w:val="00AE0FDD"/>
    <w:rsid w:val="00AF056C"/>
    <w:rsid w:val="00AF07EF"/>
    <w:rsid w:val="00AF284E"/>
    <w:rsid w:val="00AF4E59"/>
    <w:rsid w:val="00B01AF0"/>
    <w:rsid w:val="00B01CFF"/>
    <w:rsid w:val="00B01F18"/>
    <w:rsid w:val="00B02E73"/>
    <w:rsid w:val="00B0392D"/>
    <w:rsid w:val="00B03D16"/>
    <w:rsid w:val="00B03EBA"/>
    <w:rsid w:val="00B103AE"/>
    <w:rsid w:val="00B15938"/>
    <w:rsid w:val="00B21EA4"/>
    <w:rsid w:val="00B25AAB"/>
    <w:rsid w:val="00B30649"/>
    <w:rsid w:val="00B30945"/>
    <w:rsid w:val="00B3500B"/>
    <w:rsid w:val="00B364DA"/>
    <w:rsid w:val="00B50034"/>
    <w:rsid w:val="00B52F93"/>
    <w:rsid w:val="00B53B05"/>
    <w:rsid w:val="00B53D5C"/>
    <w:rsid w:val="00B602C3"/>
    <w:rsid w:val="00B62693"/>
    <w:rsid w:val="00B626E3"/>
    <w:rsid w:val="00B6551F"/>
    <w:rsid w:val="00B75EEF"/>
    <w:rsid w:val="00B80A4C"/>
    <w:rsid w:val="00B81220"/>
    <w:rsid w:val="00B81BD8"/>
    <w:rsid w:val="00B865F0"/>
    <w:rsid w:val="00B915B6"/>
    <w:rsid w:val="00B94FCD"/>
    <w:rsid w:val="00B958CE"/>
    <w:rsid w:val="00B96275"/>
    <w:rsid w:val="00BA3544"/>
    <w:rsid w:val="00BA4A6D"/>
    <w:rsid w:val="00BB1304"/>
    <w:rsid w:val="00BB176A"/>
    <w:rsid w:val="00BB23CB"/>
    <w:rsid w:val="00BB754E"/>
    <w:rsid w:val="00BC172F"/>
    <w:rsid w:val="00BC496E"/>
    <w:rsid w:val="00BC4EDC"/>
    <w:rsid w:val="00BD686A"/>
    <w:rsid w:val="00BE0BC1"/>
    <w:rsid w:val="00BE1C13"/>
    <w:rsid w:val="00BE248A"/>
    <w:rsid w:val="00BE44D6"/>
    <w:rsid w:val="00BE6AA9"/>
    <w:rsid w:val="00BF1554"/>
    <w:rsid w:val="00BF4EB4"/>
    <w:rsid w:val="00BF5DEF"/>
    <w:rsid w:val="00C0284E"/>
    <w:rsid w:val="00C10F0F"/>
    <w:rsid w:val="00C11476"/>
    <w:rsid w:val="00C1180A"/>
    <w:rsid w:val="00C15E11"/>
    <w:rsid w:val="00C21EE4"/>
    <w:rsid w:val="00C26EBE"/>
    <w:rsid w:val="00C34060"/>
    <w:rsid w:val="00C34CD1"/>
    <w:rsid w:val="00C37685"/>
    <w:rsid w:val="00C46942"/>
    <w:rsid w:val="00C47088"/>
    <w:rsid w:val="00C52564"/>
    <w:rsid w:val="00C5513C"/>
    <w:rsid w:val="00C616EF"/>
    <w:rsid w:val="00C668B3"/>
    <w:rsid w:val="00C70EA6"/>
    <w:rsid w:val="00C70F5D"/>
    <w:rsid w:val="00C710D7"/>
    <w:rsid w:val="00C71555"/>
    <w:rsid w:val="00C80481"/>
    <w:rsid w:val="00C81111"/>
    <w:rsid w:val="00C82E50"/>
    <w:rsid w:val="00C86B72"/>
    <w:rsid w:val="00C872F6"/>
    <w:rsid w:val="00C907E3"/>
    <w:rsid w:val="00C90F43"/>
    <w:rsid w:val="00C9454F"/>
    <w:rsid w:val="00CB226D"/>
    <w:rsid w:val="00CB2BA3"/>
    <w:rsid w:val="00CB3D74"/>
    <w:rsid w:val="00CB5866"/>
    <w:rsid w:val="00CB7662"/>
    <w:rsid w:val="00CC135E"/>
    <w:rsid w:val="00CC7422"/>
    <w:rsid w:val="00CD148C"/>
    <w:rsid w:val="00CD4943"/>
    <w:rsid w:val="00CD584F"/>
    <w:rsid w:val="00CD62DD"/>
    <w:rsid w:val="00CE362B"/>
    <w:rsid w:val="00CE49BE"/>
    <w:rsid w:val="00CE5F93"/>
    <w:rsid w:val="00CF5CD5"/>
    <w:rsid w:val="00D01135"/>
    <w:rsid w:val="00D02EE5"/>
    <w:rsid w:val="00D06B2A"/>
    <w:rsid w:val="00D11377"/>
    <w:rsid w:val="00D1161D"/>
    <w:rsid w:val="00D13FC9"/>
    <w:rsid w:val="00D1691D"/>
    <w:rsid w:val="00D240F6"/>
    <w:rsid w:val="00D405D8"/>
    <w:rsid w:val="00D44306"/>
    <w:rsid w:val="00D549DA"/>
    <w:rsid w:val="00D54E18"/>
    <w:rsid w:val="00D5552D"/>
    <w:rsid w:val="00D5767C"/>
    <w:rsid w:val="00D62C7C"/>
    <w:rsid w:val="00D63340"/>
    <w:rsid w:val="00D65CE3"/>
    <w:rsid w:val="00D66C33"/>
    <w:rsid w:val="00D66CAB"/>
    <w:rsid w:val="00D763CC"/>
    <w:rsid w:val="00D8227C"/>
    <w:rsid w:val="00D8241F"/>
    <w:rsid w:val="00D82881"/>
    <w:rsid w:val="00D86FF8"/>
    <w:rsid w:val="00D92800"/>
    <w:rsid w:val="00D93C52"/>
    <w:rsid w:val="00D96E67"/>
    <w:rsid w:val="00DA49B1"/>
    <w:rsid w:val="00DA5888"/>
    <w:rsid w:val="00DA7FAB"/>
    <w:rsid w:val="00DB0980"/>
    <w:rsid w:val="00DB3959"/>
    <w:rsid w:val="00DB447A"/>
    <w:rsid w:val="00DC4F19"/>
    <w:rsid w:val="00DC5225"/>
    <w:rsid w:val="00DC7978"/>
    <w:rsid w:val="00DD0EFF"/>
    <w:rsid w:val="00DD324C"/>
    <w:rsid w:val="00DD6022"/>
    <w:rsid w:val="00DE059B"/>
    <w:rsid w:val="00DE7FE4"/>
    <w:rsid w:val="00DF0966"/>
    <w:rsid w:val="00DF237F"/>
    <w:rsid w:val="00DF331B"/>
    <w:rsid w:val="00DF6E5D"/>
    <w:rsid w:val="00E01A75"/>
    <w:rsid w:val="00E02F6E"/>
    <w:rsid w:val="00E060DF"/>
    <w:rsid w:val="00E110EB"/>
    <w:rsid w:val="00E168A6"/>
    <w:rsid w:val="00E172CD"/>
    <w:rsid w:val="00E20883"/>
    <w:rsid w:val="00E22EEE"/>
    <w:rsid w:val="00E24B7B"/>
    <w:rsid w:val="00E27477"/>
    <w:rsid w:val="00E36C91"/>
    <w:rsid w:val="00E37E58"/>
    <w:rsid w:val="00E45E55"/>
    <w:rsid w:val="00E6057C"/>
    <w:rsid w:val="00E63CA5"/>
    <w:rsid w:val="00E64EF9"/>
    <w:rsid w:val="00E651C1"/>
    <w:rsid w:val="00E670AB"/>
    <w:rsid w:val="00E74760"/>
    <w:rsid w:val="00E7589B"/>
    <w:rsid w:val="00E855AC"/>
    <w:rsid w:val="00E872AB"/>
    <w:rsid w:val="00E979B2"/>
    <w:rsid w:val="00EA6229"/>
    <w:rsid w:val="00EB6629"/>
    <w:rsid w:val="00EB6741"/>
    <w:rsid w:val="00EC1920"/>
    <w:rsid w:val="00EC5440"/>
    <w:rsid w:val="00ED07AA"/>
    <w:rsid w:val="00ED0FB4"/>
    <w:rsid w:val="00EE47E4"/>
    <w:rsid w:val="00EF10DD"/>
    <w:rsid w:val="00EF3EF9"/>
    <w:rsid w:val="00EF4831"/>
    <w:rsid w:val="00EF49A8"/>
    <w:rsid w:val="00EF7F77"/>
    <w:rsid w:val="00F02DC9"/>
    <w:rsid w:val="00F11763"/>
    <w:rsid w:val="00F149D6"/>
    <w:rsid w:val="00F20B2A"/>
    <w:rsid w:val="00F32AAF"/>
    <w:rsid w:val="00F4000D"/>
    <w:rsid w:val="00F43184"/>
    <w:rsid w:val="00F468AA"/>
    <w:rsid w:val="00F575C0"/>
    <w:rsid w:val="00F72B32"/>
    <w:rsid w:val="00F7682B"/>
    <w:rsid w:val="00F90301"/>
    <w:rsid w:val="00F90DE9"/>
    <w:rsid w:val="00F93795"/>
    <w:rsid w:val="00F95F19"/>
    <w:rsid w:val="00FA2C8A"/>
    <w:rsid w:val="00FA4B4B"/>
    <w:rsid w:val="00FB3018"/>
    <w:rsid w:val="00FB43C1"/>
    <w:rsid w:val="00FB486D"/>
    <w:rsid w:val="00FB4A93"/>
    <w:rsid w:val="00FB50F9"/>
    <w:rsid w:val="00FD64D6"/>
    <w:rsid w:val="00FD6702"/>
    <w:rsid w:val="00FE5DAF"/>
    <w:rsid w:val="00FE64BC"/>
    <w:rsid w:val="00FF5382"/>
    <w:rsid w:val="00FF632D"/>
    <w:rsid w:val="070B0ADC"/>
    <w:rsid w:val="0F0CDD19"/>
    <w:rsid w:val="1674E9F4"/>
    <w:rsid w:val="1C5D1CF1"/>
    <w:rsid w:val="3D4E331B"/>
    <w:rsid w:val="42CBDCBB"/>
    <w:rsid w:val="513BEE65"/>
    <w:rsid w:val="546CF4DA"/>
    <w:rsid w:val="682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7FBC"/>
  <w15:chartTrackingRefBased/>
  <w15:docId w15:val="{74E0CC96-0C3D-46E5-ABA2-AE81FCF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5A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5A2"/>
    <w:rPr>
      <w:b/>
      <w:bCs/>
    </w:rPr>
  </w:style>
  <w:style w:type="character" w:styleId="Hyperlink">
    <w:name w:val="Hyperlink"/>
    <w:basedOn w:val="DefaultParagraphFont"/>
    <w:uiPriority w:val="99"/>
    <w:unhideWhenUsed/>
    <w:rsid w:val="006B5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51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8AD"/>
    <w:rPr>
      <w:b/>
      <w:bCs/>
      <w:sz w:val="20"/>
      <w:szCs w:val="20"/>
    </w:rPr>
  </w:style>
  <w:style w:type="character" w:customStyle="1" w:styleId="normaltextrun1">
    <w:name w:val="normaltextrun1"/>
    <w:basedOn w:val="DefaultParagraphFont"/>
    <w:rsid w:val="008150F5"/>
  </w:style>
  <w:style w:type="character" w:customStyle="1" w:styleId="eop">
    <w:name w:val="eop"/>
    <w:basedOn w:val="DefaultParagraphFont"/>
    <w:rsid w:val="008150F5"/>
  </w:style>
  <w:style w:type="paragraph" w:customStyle="1" w:styleId="paragraph">
    <w:name w:val="paragraph"/>
    <w:basedOn w:val="Normal"/>
    <w:rsid w:val="00B3094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B3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venturedevelopment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63582d-9d4e-425e-a770-c7ef3ca1a0a9">
      <UserInfo>
        <DisplayName>Clive McArthur</DisplayName>
        <AccountId>22</AccountId>
        <AccountType/>
      </UserInfo>
      <UserInfo>
        <DisplayName>Willow Macdonald</DisplayName>
        <AccountId>648</AccountId>
        <AccountType/>
      </UserInfo>
      <UserInfo>
        <DisplayName>Katrina Nacion</DisplayName>
        <AccountId>2847</AccountId>
        <AccountType/>
      </UserInfo>
      <UserInfo>
        <DisplayName>Nic Kruize</DisplayName>
        <AccountId>25</AccountId>
        <AccountType/>
      </UserInfo>
      <UserInfo>
        <DisplayName>Scott Blair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A39854A8B404E8A12F329653F10C5" ma:contentTypeVersion="10" ma:contentTypeDescription="Create a new document." ma:contentTypeScope="" ma:versionID="a864d2c8d841059e65a7cb2bf99db3a9">
  <xsd:schema xmlns:xsd="http://www.w3.org/2001/XMLSchema" xmlns:xs="http://www.w3.org/2001/XMLSchema" xmlns:p="http://schemas.microsoft.com/office/2006/metadata/properties" xmlns:ns2="3c63582d-9d4e-425e-a770-c7ef3ca1a0a9" xmlns:ns3="0875555b-bb04-4bf2-b835-080568bfb6e2" targetNamespace="http://schemas.microsoft.com/office/2006/metadata/properties" ma:root="true" ma:fieldsID="f6bcb6f9931b68c27e5cf8704738f11a" ns2:_="" ns3:_="">
    <xsd:import namespace="3c63582d-9d4e-425e-a770-c7ef3ca1a0a9"/>
    <xsd:import namespace="0875555b-bb04-4bf2-b835-080568bfb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582d-9d4e-425e-a770-c7ef3ca1a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555b-bb04-4bf2-b835-080568bfb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24D4D-DA51-4DDC-BEB8-81BA11458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E2F1F-E92D-497B-92D9-67E1F22AA5F0}">
  <ds:schemaRefs>
    <ds:schemaRef ds:uri="http://purl.org/dc/elements/1.1/"/>
    <ds:schemaRef ds:uri="http://schemas.microsoft.com/office/2006/documentManagement/types"/>
    <ds:schemaRef ds:uri="http://purl.org/dc/terms/"/>
    <ds:schemaRef ds:uri="3c63582d-9d4e-425e-a770-c7ef3ca1a0a9"/>
    <ds:schemaRef ds:uri="0875555b-bb04-4bf2-b835-080568bfb6e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7272A0-7CFC-4FB6-A562-498105A8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582d-9d4e-425e-a770-c7ef3ca1a0a9"/>
    <ds:schemaRef ds:uri="0875555b-bb04-4bf2-b835-080568bf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Dobbs</dc:creator>
  <cp:keywords/>
  <dc:description/>
  <cp:lastModifiedBy>Willow Macdonald</cp:lastModifiedBy>
  <cp:revision>21</cp:revision>
  <cp:lastPrinted>2019-01-28T03:36:00Z</cp:lastPrinted>
  <dcterms:created xsi:type="dcterms:W3CDTF">2019-02-26T21:27:00Z</dcterms:created>
  <dcterms:modified xsi:type="dcterms:W3CDTF">2019-02-28T22:17:00Z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0x010100800A39854A8B404E8A12F329653F10C5</vt:lpwstr>
  </property>
  <property fmtid="{D5CDD505-2E9C-101B-9397-08002B2CF9AE}" pid="3" name="AuthorIds_UIVersion_512">
    <vt:lpwstr>648</vt:lpwstr>
  </property>
  <property fmtid="{D5CDD505-2E9C-101B-9397-08002B2CF9AE}" pid="4" name="AuthorIds_UIVersion_2560">
    <vt:lpwstr>648</vt:lpwstr>
  </property>
  <property fmtid="{D5CDD505-2E9C-101B-9397-08002B2CF9AE}" pid="5" name="AuthorIds_UIVersion_3584">
    <vt:lpwstr>22</vt:lpwstr>
  </property>
  <property fmtid="{D5CDD505-2E9C-101B-9397-08002B2CF9AE}" pid="6" name="AuthorIds_UIVersion_4096">
    <vt:lpwstr>648</vt:lpwstr>
  </property>
  <property fmtid="{D5CDD505-2E9C-101B-9397-08002B2CF9AE}" pid="7" name="AuthorIds_UIVersion_1024">
    <vt:lpwstr>648</vt:lpwstr>
  </property>
</Properties>
</file>